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0D7" w:rsidRDefault="00D530D7" w:rsidP="00D530D7">
      <w:pPr>
        <w:spacing w:line="600" w:lineRule="exact"/>
        <w:jc w:val="center"/>
        <w:rPr>
          <w:rFonts w:eastAsia="方正大标宋简体"/>
          <w:sz w:val="28"/>
          <w:szCs w:val="28"/>
        </w:rPr>
      </w:pPr>
    </w:p>
    <w:p w:rsidR="00392CBE" w:rsidRDefault="00392CBE" w:rsidP="00D530D7">
      <w:pPr>
        <w:spacing w:line="600" w:lineRule="exact"/>
        <w:jc w:val="center"/>
        <w:rPr>
          <w:rFonts w:eastAsia="方正大标宋简体"/>
          <w:sz w:val="28"/>
          <w:szCs w:val="28"/>
        </w:rPr>
      </w:pPr>
    </w:p>
    <w:p w:rsidR="00D530D7" w:rsidRDefault="00D530D7" w:rsidP="00392CBE">
      <w:pPr>
        <w:spacing w:line="560" w:lineRule="exact"/>
        <w:jc w:val="center"/>
        <w:rPr>
          <w:rFonts w:eastAsia="方正大标宋简体"/>
          <w:sz w:val="28"/>
          <w:szCs w:val="28"/>
        </w:rPr>
      </w:pPr>
    </w:p>
    <w:p w:rsidR="00D530D7" w:rsidRPr="00392CBE" w:rsidRDefault="00D530D7" w:rsidP="00392CBE">
      <w:pPr>
        <w:spacing w:line="560" w:lineRule="exact"/>
        <w:jc w:val="center"/>
        <w:rPr>
          <w:rFonts w:ascii="仿宋_GB2312" w:eastAsia="仿宋_GB2312"/>
          <w:sz w:val="32"/>
          <w:szCs w:val="32"/>
        </w:rPr>
      </w:pPr>
      <w:r w:rsidRPr="00392CBE">
        <w:rPr>
          <w:rFonts w:ascii="仿宋_GB2312" w:eastAsia="仿宋_GB2312" w:hint="eastAsia"/>
          <w:sz w:val="32"/>
          <w:szCs w:val="32"/>
        </w:rPr>
        <w:t>湘农水土</w:t>
      </w:r>
      <w:r w:rsidRPr="00392CBE">
        <w:rPr>
          <w:rFonts w:ascii="仿宋_GB2312" w:eastAsia="仿宋_GB2312" w:hAnsi="华文仿宋" w:hint="eastAsia"/>
          <w:sz w:val="32"/>
          <w:szCs w:val="32"/>
        </w:rPr>
        <w:t>〔</w:t>
      </w:r>
      <w:r w:rsidRPr="00392CBE">
        <w:rPr>
          <w:rFonts w:ascii="仿宋_GB2312" w:eastAsia="仿宋_GB2312" w:hint="eastAsia"/>
          <w:sz w:val="32"/>
          <w:szCs w:val="32"/>
        </w:rPr>
        <w:t>2020</w:t>
      </w:r>
      <w:r w:rsidRPr="00392CBE">
        <w:rPr>
          <w:rFonts w:ascii="仿宋_GB2312" w:eastAsia="仿宋_GB2312" w:hAnsi="华文仿宋" w:hint="eastAsia"/>
          <w:sz w:val="32"/>
          <w:szCs w:val="32"/>
        </w:rPr>
        <w:t>〕</w:t>
      </w:r>
      <w:r w:rsidRPr="00392CBE">
        <w:rPr>
          <w:rFonts w:ascii="仿宋_GB2312" w:eastAsia="仿宋_GB2312" w:hint="eastAsia"/>
          <w:sz w:val="32"/>
          <w:szCs w:val="32"/>
        </w:rPr>
        <w:t xml:space="preserve"> </w:t>
      </w:r>
      <w:r w:rsidR="00392CBE" w:rsidRPr="00392CBE">
        <w:rPr>
          <w:rFonts w:ascii="仿宋_GB2312" w:eastAsia="仿宋_GB2312" w:hint="eastAsia"/>
          <w:sz w:val="32"/>
          <w:szCs w:val="32"/>
        </w:rPr>
        <w:t>7</w:t>
      </w:r>
      <w:r w:rsidRPr="00392CBE">
        <w:rPr>
          <w:rFonts w:ascii="仿宋_GB2312" w:eastAsia="仿宋_GB2312" w:hint="eastAsia"/>
          <w:sz w:val="32"/>
          <w:szCs w:val="32"/>
        </w:rPr>
        <w:t>号</w:t>
      </w:r>
    </w:p>
    <w:p w:rsidR="00D530D7" w:rsidRDefault="00D530D7" w:rsidP="00392CBE">
      <w:pPr>
        <w:spacing w:line="560" w:lineRule="exact"/>
        <w:jc w:val="center"/>
        <w:rPr>
          <w:rFonts w:eastAsia="方正大标宋简体"/>
          <w:sz w:val="28"/>
          <w:szCs w:val="28"/>
        </w:rPr>
      </w:pPr>
    </w:p>
    <w:p w:rsidR="00D530D7" w:rsidRPr="00DC7A93" w:rsidRDefault="00D530D7" w:rsidP="00392CBE">
      <w:pPr>
        <w:spacing w:line="560" w:lineRule="exact"/>
        <w:jc w:val="center"/>
        <w:rPr>
          <w:rFonts w:ascii="方正小标宋简体" w:eastAsia="方正小标宋简体" w:hAnsi="黑体"/>
          <w:b/>
          <w:w w:val="90"/>
          <w:sz w:val="44"/>
          <w:szCs w:val="44"/>
        </w:rPr>
      </w:pPr>
      <w:r w:rsidRPr="00DC7A93">
        <w:rPr>
          <w:rFonts w:ascii="方正小标宋简体" w:eastAsia="方正小标宋简体" w:hAnsi="黑体" w:hint="eastAsia"/>
          <w:b/>
          <w:w w:val="90"/>
          <w:sz w:val="44"/>
          <w:szCs w:val="44"/>
        </w:rPr>
        <w:t>关于发布《水利与土木工程学院委员会关于落实党风廉政建设党委主体责任实施办法》的通知</w:t>
      </w:r>
    </w:p>
    <w:p w:rsidR="00D530D7" w:rsidRPr="00392CBE" w:rsidRDefault="0075038E" w:rsidP="00EA0DAC">
      <w:pPr>
        <w:adjustRightInd w:val="0"/>
        <w:spacing w:beforeLines="100" w:afterLines="100" w:line="560" w:lineRule="exact"/>
        <w:rPr>
          <w:rFonts w:ascii="仿宋_GB2312" w:eastAsia="仿宋_GB2312" w:hAnsi="仿宋"/>
          <w:b/>
          <w:sz w:val="32"/>
          <w:szCs w:val="32"/>
        </w:rPr>
      </w:pPr>
      <w:r w:rsidRPr="00392CBE">
        <w:rPr>
          <w:rFonts w:ascii="仿宋_GB2312" w:eastAsia="仿宋_GB2312" w:hAnsi="仿宋" w:hint="eastAsia"/>
          <w:b/>
          <w:sz w:val="32"/>
          <w:szCs w:val="32"/>
        </w:rPr>
        <w:t>各党支部，</w:t>
      </w:r>
      <w:r w:rsidR="00D530D7" w:rsidRPr="00392CBE">
        <w:rPr>
          <w:rFonts w:ascii="仿宋_GB2312" w:eastAsia="仿宋_GB2312" w:hAnsi="仿宋" w:hint="eastAsia"/>
          <w:b/>
          <w:sz w:val="32"/>
          <w:szCs w:val="32"/>
        </w:rPr>
        <w:t>各系（中心）:</w:t>
      </w:r>
    </w:p>
    <w:p w:rsidR="00D530D7" w:rsidRPr="00392CBE" w:rsidRDefault="00D530D7" w:rsidP="00EA0DAC">
      <w:pPr>
        <w:adjustRightInd w:val="0"/>
        <w:spacing w:beforeLines="100" w:afterLines="100" w:line="560" w:lineRule="exact"/>
        <w:ind w:firstLineChars="200" w:firstLine="640"/>
        <w:jc w:val="left"/>
        <w:rPr>
          <w:rFonts w:ascii="仿宋_GB2312" w:eastAsia="仿宋_GB2312" w:hAnsi="仿宋"/>
          <w:sz w:val="32"/>
          <w:szCs w:val="32"/>
        </w:rPr>
      </w:pPr>
      <w:r w:rsidRPr="00392CBE">
        <w:rPr>
          <w:rFonts w:ascii="仿宋_GB2312" w:eastAsia="仿宋_GB2312" w:hAnsi="仿宋" w:hint="eastAsia"/>
          <w:sz w:val="32"/>
          <w:szCs w:val="32"/>
        </w:rPr>
        <w:t>《水利与土木工程学院委员会关于落实党风廉政建设党委主体责任实施办法》已经学院党政联席会议审定，现予公布，请遵照执行。</w:t>
      </w:r>
    </w:p>
    <w:p w:rsidR="00D530D7" w:rsidRPr="00392CBE" w:rsidRDefault="00D530D7" w:rsidP="00392CBE">
      <w:pPr>
        <w:adjustRightInd w:val="0"/>
        <w:spacing w:before="100" w:after="100" w:line="560" w:lineRule="exact"/>
        <w:ind w:firstLineChars="200" w:firstLine="640"/>
        <w:jc w:val="center"/>
        <w:rPr>
          <w:rFonts w:ascii="仿宋_GB2312" w:eastAsia="仿宋_GB2312" w:hAnsi="仿宋"/>
          <w:sz w:val="32"/>
          <w:szCs w:val="32"/>
        </w:rPr>
      </w:pPr>
    </w:p>
    <w:p w:rsidR="00D530D7" w:rsidRPr="00392CBE" w:rsidRDefault="00D530D7" w:rsidP="00392CBE">
      <w:pPr>
        <w:adjustRightInd w:val="0"/>
        <w:spacing w:before="100" w:after="100" w:line="560" w:lineRule="exact"/>
        <w:ind w:firstLineChars="200" w:firstLine="640"/>
        <w:jc w:val="left"/>
        <w:rPr>
          <w:rFonts w:ascii="仿宋_GB2312" w:eastAsia="仿宋_GB2312" w:hAnsi="仿宋"/>
          <w:sz w:val="32"/>
          <w:szCs w:val="32"/>
        </w:rPr>
      </w:pPr>
    </w:p>
    <w:p w:rsidR="00D530D7" w:rsidRPr="00392CBE" w:rsidRDefault="00D530D7" w:rsidP="00392CBE">
      <w:pPr>
        <w:adjustRightInd w:val="0"/>
        <w:spacing w:before="100" w:after="100" w:line="560" w:lineRule="exact"/>
        <w:ind w:firstLineChars="200" w:firstLine="640"/>
        <w:jc w:val="left"/>
        <w:rPr>
          <w:rFonts w:ascii="仿宋_GB2312" w:eastAsia="仿宋_GB2312" w:hAnsi="仿宋"/>
          <w:sz w:val="32"/>
          <w:szCs w:val="32"/>
        </w:rPr>
      </w:pPr>
    </w:p>
    <w:p w:rsidR="00824173" w:rsidRDefault="00824173" w:rsidP="00824173">
      <w:pPr>
        <w:adjustRightInd w:val="0"/>
        <w:spacing w:before="100" w:after="100" w:line="560" w:lineRule="exact"/>
        <w:ind w:right="640"/>
        <w:rPr>
          <w:rFonts w:ascii="仿宋_GB2312" w:eastAsia="仿宋_GB2312" w:hAnsi="仿宋" w:hint="eastAsia"/>
          <w:sz w:val="32"/>
          <w:szCs w:val="32"/>
        </w:rPr>
      </w:pPr>
    </w:p>
    <w:p w:rsidR="00D530D7" w:rsidRPr="00392CBE" w:rsidRDefault="00D530D7" w:rsidP="00824173">
      <w:pPr>
        <w:adjustRightInd w:val="0"/>
        <w:spacing w:before="100" w:after="100" w:line="560" w:lineRule="exact"/>
        <w:ind w:right="640"/>
        <w:jc w:val="right"/>
        <w:rPr>
          <w:rFonts w:ascii="仿宋_GB2312" w:eastAsia="仿宋_GB2312" w:hAnsi="仿宋"/>
          <w:sz w:val="32"/>
          <w:szCs w:val="32"/>
        </w:rPr>
      </w:pPr>
      <w:r w:rsidRPr="00392CBE">
        <w:rPr>
          <w:rFonts w:ascii="仿宋_GB2312" w:eastAsia="仿宋_GB2312" w:hAnsi="仿宋" w:hint="eastAsia"/>
          <w:sz w:val="32"/>
          <w:szCs w:val="32"/>
        </w:rPr>
        <w:t>水利与土木工程学院</w:t>
      </w:r>
    </w:p>
    <w:p w:rsidR="00D530D7" w:rsidRPr="00392CBE" w:rsidRDefault="00D530D7" w:rsidP="00824173">
      <w:pPr>
        <w:adjustRightInd w:val="0"/>
        <w:spacing w:before="100" w:after="100" w:line="560" w:lineRule="exact"/>
        <w:ind w:right="616" w:firstLineChars="1800" w:firstLine="5760"/>
        <w:rPr>
          <w:rFonts w:ascii="仿宋_GB2312" w:eastAsia="仿宋_GB2312" w:hAnsi="仿宋"/>
          <w:sz w:val="32"/>
          <w:szCs w:val="32"/>
        </w:rPr>
      </w:pPr>
      <w:r w:rsidRPr="00392CBE">
        <w:rPr>
          <w:rFonts w:ascii="仿宋_GB2312" w:eastAsia="仿宋_GB2312" w:hAnsi="仿宋" w:hint="eastAsia"/>
          <w:sz w:val="32"/>
          <w:szCs w:val="32"/>
        </w:rPr>
        <w:t>2020年3月2日</w:t>
      </w:r>
    </w:p>
    <w:p w:rsidR="00D530D7" w:rsidRDefault="00D530D7">
      <w:pPr>
        <w:widowControl/>
        <w:jc w:val="left"/>
        <w:rPr>
          <w:b/>
          <w:sz w:val="32"/>
          <w:szCs w:val="32"/>
        </w:rPr>
      </w:pPr>
    </w:p>
    <w:p w:rsidR="00392CBE" w:rsidRDefault="00392CBE" w:rsidP="002E244F">
      <w:pPr>
        <w:jc w:val="center"/>
        <w:rPr>
          <w:b/>
          <w:sz w:val="32"/>
          <w:szCs w:val="32"/>
        </w:rPr>
      </w:pPr>
    </w:p>
    <w:p w:rsidR="00392CBE" w:rsidRDefault="00392CBE" w:rsidP="002E244F">
      <w:pPr>
        <w:jc w:val="center"/>
        <w:rPr>
          <w:b/>
          <w:sz w:val="32"/>
          <w:szCs w:val="32"/>
        </w:rPr>
      </w:pPr>
    </w:p>
    <w:p w:rsidR="002E244F" w:rsidRPr="00392CBE" w:rsidRDefault="002E244F" w:rsidP="00F336E5">
      <w:pPr>
        <w:spacing w:line="560" w:lineRule="exact"/>
        <w:jc w:val="center"/>
        <w:rPr>
          <w:rFonts w:ascii="方正小标宋简体" w:eastAsia="方正小标宋简体"/>
          <w:b/>
          <w:w w:val="90"/>
          <w:sz w:val="44"/>
          <w:szCs w:val="44"/>
        </w:rPr>
      </w:pPr>
      <w:r w:rsidRPr="00392CBE">
        <w:rPr>
          <w:rFonts w:ascii="方正小标宋简体" w:eastAsia="方正小标宋简体" w:hint="eastAsia"/>
          <w:b/>
          <w:w w:val="90"/>
          <w:sz w:val="44"/>
          <w:szCs w:val="44"/>
        </w:rPr>
        <w:lastRenderedPageBreak/>
        <w:t>水利与土木工程学院</w:t>
      </w:r>
      <w:r w:rsidR="00AE3AF4" w:rsidRPr="00392CBE">
        <w:rPr>
          <w:rFonts w:ascii="方正小标宋简体" w:eastAsia="方正小标宋简体" w:hint="eastAsia"/>
          <w:b/>
          <w:w w:val="90"/>
          <w:sz w:val="44"/>
          <w:szCs w:val="44"/>
        </w:rPr>
        <w:t>党委</w:t>
      </w:r>
    </w:p>
    <w:p w:rsidR="002E244F" w:rsidRPr="00392CBE" w:rsidRDefault="002E244F" w:rsidP="00F336E5">
      <w:pPr>
        <w:spacing w:line="560" w:lineRule="exact"/>
        <w:jc w:val="center"/>
        <w:rPr>
          <w:rFonts w:ascii="方正小标宋简体" w:eastAsia="方正小标宋简体"/>
          <w:b/>
          <w:w w:val="90"/>
          <w:sz w:val="44"/>
          <w:szCs w:val="44"/>
        </w:rPr>
      </w:pPr>
      <w:r w:rsidRPr="00392CBE">
        <w:rPr>
          <w:rFonts w:ascii="方正小标宋简体" w:eastAsia="方正小标宋简体" w:hint="eastAsia"/>
          <w:b/>
          <w:w w:val="90"/>
          <w:sz w:val="44"/>
          <w:szCs w:val="44"/>
        </w:rPr>
        <w:t>关于落实党风廉政建设党委主体责任实施办法</w:t>
      </w:r>
    </w:p>
    <w:p w:rsidR="002E244F" w:rsidRDefault="002E244F" w:rsidP="00F336E5">
      <w:pPr>
        <w:spacing w:line="560" w:lineRule="exact"/>
      </w:pPr>
    </w:p>
    <w:p w:rsidR="002E244F" w:rsidRPr="00392CBE" w:rsidRDefault="002E244F" w:rsidP="00F336E5">
      <w:pPr>
        <w:spacing w:line="560" w:lineRule="exact"/>
        <w:ind w:firstLineChars="200" w:firstLine="640"/>
        <w:rPr>
          <w:rFonts w:ascii="仿宋_GB2312" w:eastAsia="仿宋_GB2312" w:hAnsi="宋体"/>
          <w:sz w:val="32"/>
          <w:szCs w:val="32"/>
        </w:rPr>
      </w:pPr>
      <w:r w:rsidRPr="00392CBE">
        <w:rPr>
          <w:rFonts w:ascii="仿宋_GB2312" w:eastAsia="仿宋_GB2312" w:hAnsi="宋体" w:hint="eastAsia"/>
          <w:sz w:val="32"/>
          <w:szCs w:val="32"/>
        </w:rPr>
        <w:t>为进一步加强党风廉政建设，全面落实党</w:t>
      </w:r>
      <w:r w:rsidR="00D55A66" w:rsidRPr="00392CBE">
        <w:rPr>
          <w:rFonts w:ascii="仿宋_GB2312" w:eastAsia="仿宋_GB2312" w:hAnsi="宋体" w:hint="eastAsia"/>
          <w:sz w:val="32"/>
          <w:szCs w:val="32"/>
        </w:rPr>
        <w:t>委主体责任，为学院事业发展提供坚强保证，根据《中国共产党党章》《关于实行党风廉政建设责任制的规定》</w:t>
      </w:r>
      <w:r w:rsidRPr="00392CBE">
        <w:rPr>
          <w:rFonts w:ascii="仿宋_GB2312" w:eastAsia="仿宋_GB2312" w:hAnsi="宋体" w:hint="eastAsia"/>
          <w:sz w:val="32"/>
          <w:szCs w:val="32"/>
        </w:rPr>
        <w:t>《中共湖南省委关于落实党风廉政建设党委主体责任和纪委监督责任的意见》等有关规定，结合我院实际，制定本办法。</w:t>
      </w:r>
    </w:p>
    <w:p w:rsidR="002E244F" w:rsidRPr="00392CBE" w:rsidRDefault="002E244F" w:rsidP="00F82BC9">
      <w:pPr>
        <w:spacing w:line="560" w:lineRule="exact"/>
        <w:ind w:firstLineChars="200" w:firstLine="643"/>
        <w:rPr>
          <w:rFonts w:ascii="黑体" w:eastAsia="黑体" w:hAnsi="黑体"/>
          <w:b/>
          <w:sz w:val="32"/>
          <w:szCs w:val="32"/>
        </w:rPr>
      </w:pPr>
      <w:bookmarkStart w:id="0" w:name="_GoBack"/>
      <w:bookmarkEnd w:id="0"/>
      <w:r w:rsidRPr="00392CBE">
        <w:rPr>
          <w:rFonts w:ascii="黑体" w:eastAsia="黑体" w:hAnsi="黑体" w:hint="eastAsia"/>
          <w:b/>
          <w:sz w:val="32"/>
          <w:szCs w:val="32"/>
        </w:rPr>
        <w:t>一、总体要求</w:t>
      </w:r>
    </w:p>
    <w:p w:rsidR="00D55A66" w:rsidRPr="00392CBE" w:rsidRDefault="002E244F" w:rsidP="00F336E5">
      <w:pPr>
        <w:spacing w:line="560" w:lineRule="exact"/>
        <w:ind w:firstLineChars="200" w:firstLine="640"/>
        <w:rPr>
          <w:rFonts w:ascii="仿宋_GB2312" w:eastAsia="仿宋_GB2312" w:hAnsi="宋体"/>
          <w:sz w:val="32"/>
          <w:szCs w:val="32"/>
        </w:rPr>
      </w:pPr>
      <w:r w:rsidRPr="00392CBE">
        <w:rPr>
          <w:rFonts w:ascii="仿宋_GB2312" w:eastAsia="仿宋_GB2312" w:hAnsi="宋体" w:hint="eastAsia"/>
          <w:sz w:val="32"/>
          <w:szCs w:val="32"/>
        </w:rPr>
        <w:t>坚持党要管党、从严治党、依规治党，强化党风廉政建设主体责任，全面构建责权明晰的责任分解体系、执行有力的责任落实机制、有责必究的责任追究链条，促进学院党委认真履行职责，做到守土有责、守土尽责。</w:t>
      </w:r>
    </w:p>
    <w:p w:rsidR="002E244F" w:rsidRPr="00392CBE" w:rsidRDefault="002E244F" w:rsidP="00F336E5">
      <w:pPr>
        <w:spacing w:line="560" w:lineRule="exact"/>
        <w:ind w:firstLineChars="200" w:firstLine="640"/>
        <w:rPr>
          <w:rFonts w:ascii="仿宋_GB2312" w:eastAsia="仿宋_GB2312" w:hAnsi="宋体"/>
          <w:sz w:val="32"/>
          <w:szCs w:val="32"/>
        </w:rPr>
      </w:pPr>
      <w:r w:rsidRPr="00392CBE">
        <w:rPr>
          <w:rFonts w:ascii="仿宋_GB2312" w:eastAsia="仿宋_GB2312" w:hAnsi="宋体" w:hint="eastAsia"/>
          <w:sz w:val="32"/>
          <w:szCs w:val="32"/>
        </w:rPr>
        <w:t>学院党委是全院党风廉政建设和反腐败工作的责任主体，要不断增强党风廉政建设的责任意识，切实加强对党风廉政建设的领导，将党风廉政建设融入学院发展总体规划，同研究、同部署、同督促、同检查，自觉担负起党风廉政建设的政治责任，做学院党风廉政建设的领导者、执行者、推动者。</w:t>
      </w:r>
    </w:p>
    <w:p w:rsidR="002E244F" w:rsidRPr="00392CBE" w:rsidRDefault="002E244F" w:rsidP="00F82BC9">
      <w:pPr>
        <w:spacing w:line="560" w:lineRule="exact"/>
        <w:ind w:firstLineChars="200" w:firstLine="643"/>
        <w:rPr>
          <w:rFonts w:ascii="黑体" w:eastAsia="黑体" w:hAnsi="黑体"/>
          <w:b/>
          <w:sz w:val="32"/>
          <w:szCs w:val="32"/>
        </w:rPr>
      </w:pPr>
      <w:r w:rsidRPr="00392CBE">
        <w:rPr>
          <w:rFonts w:ascii="黑体" w:eastAsia="黑体" w:hAnsi="黑体" w:hint="eastAsia"/>
          <w:b/>
          <w:sz w:val="32"/>
          <w:szCs w:val="32"/>
        </w:rPr>
        <w:t>二、全面落实党委主体责任</w:t>
      </w:r>
    </w:p>
    <w:p w:rsidR="002E244F" w:rsidRPr="00392CBE" w:rsidRDefault="002E244F" w:rsidP="00F82BC9">
      <w:pPr>
        <w:spacing w:line="560" w:lineRule="exact"/>
        <w:ind w:firstLineChars="200" w:firstLine="640"/>
        <w:rPr>
          <w:rFonts w:ascii="仿宋_GB2312" w:eastAsia="仿宋_GB2312" w:hAnsi="宋体"/>
          <w:sz w:val="32"/>
          <w:szCs w:val="32"/>
        </w:rPr>
      </w:pPr>
      <w:r w:rsidRPr="00392CBE">
        <w:rPr>
          <w:rFonts w:ascii="仿宋_GB2312" w:eastAsia="仿宋_GB2312" w:hAnsi="宋体" w:hint="eastAsia"/>
          <w:sz w:val="32"/>
          <w:szCs w:val="32"/>
        </w:rPr>
        <w:t>（一）党委领导班子责任。学院党委要以高度的政治责任感，与时俱进抓好党风廉政建设和反腐败工作，切实担负起统一领导、直接主抓、全面落实的主体责任，把反腐倡廉工作纳入学院事业发展的总体布局，作为重大政治任务，摆在突出位置，列入领导</w:t>
      </w:r>
      <w:r w:rsidRPr="00392CBE">
        <w:rPr>
          <w:rFonts w:ascii="仿宋_GB2312" w:eastAsia="仿宋_GB2312" w:hAnsi="宋体" w:hint="eastAsia"/>
          <w:sz w:val="32"/>
          <w:szCs w:val="32"/>
        </w:rPr>
        <w:lastRenderedPageBreak/>
        <w:t>班子、领导干部目标管理，统一研究部署、统一组织实施、统一检查考核，确保任务落实。</w:t>
      </w:r>
    </w:p>
    <w:p w:rsidR="002E244F" w:rsidRPr="00392CBE" w:rsidRDefault="002E244F" w:rsidP="00F82BC9">
      <w:pPr>
        <w:spacing w:line="560" w:lineRule="exact"/>
        <w:ind w:firstLineChars="200" w:firstLine="640"/>
        <w:rPr>
          <w:rFonts w:ascii="仿宋_GB2312" w:eastAsia="仿宋_GB2312" w:hAnsi="宋体"/>
          <w:sz w:val="32"/>
          <w:szCs w:val="32"/>
        </w:rPr>
      </w:pPr>
      <w:r w:rsidRPr="00392CBE">
        <w:rPr>
          <w:rFonts w:ascii="仿宋_GB2312" w:eastAsia="仿宋_GB2312" w:hAnsi="宋体" w:hint="eastAsia"/>
          <w:sz w:val="32"/>
          <w:szCs w:val="32"/>
        </w:rPr>
        <w:t>1.加强组织领导。坚决贯彻</w:t>
      </w:r>
      <w:r w:rsidR="00D55A66" w:rsidRPr="00392CBE">
        <w:rPr>
          <w:rFonts w:ascii="仿宋_GB2312" w:eastAsia="仿宋_GB2312" w:hAnsi="宋体" w:hint="eastAsia"/>
          <w:sz w:val="32"/>
          <w:szCs w:val="32"/>
        </w:rPr>
        <w:t>上级党委、纪委</w:t>
      </w:r>
      <w:r w:rsidRPr="00392CBE">
        <w:rPr>
          <w:rFonts w:ascii="仿宋_GB2312" w:eastAsia="仿宋_GB2312" w:hAnsi="宋体" w:hint="eastAsia"/>
          <w:sz w:val="32"/>
          <w:szCs w:val="32"/>
        </w:rPr>
        <w:t>关于党风廉政建设的部署和要求，定期分析党风廉政建设形势，对党风廉政建设工作任务进行细化分解，明确领导班子、领导干部在党风廉政建设中的职责分工，推动工作任务落实。每年年底向全院职工报告党风廉政建设责任制执行情况，主动接受广大教职工的监督。</w:t>
      </w:r>
    </w:p>
    <w:p w:rsidR="002E244F" w:rsidRPr="00392CBE" w:rsidRDefault="002E244F" w:rsidP="00F82BC9">
      <w:pPr>
        <w:spacing w:line="560" w:lineRule="exact"/>
        <w:ind w:firstLineChars="200" w:firstLine="640"/>
        <w:rPr>
          <w:rFonts w:ascii="仿宋_GB2312" w:eastAsia="仿宋_GB2312" w:hAnsi="宋体"/>
          <w:sz w:val="32"/>
          <w:szCs w:val="32"/>
        </w:rPr>
      </w:pPr>
      <w:r w:rsidRPr="00392CBE">
        <w:rPr>
          <w:rFonts w:ascii="仿宋_GB2312" w:eastAsia="仿宋_GB2312" w:hAnsi="宋体" w:hint="eastAsia"/>
          <w:sz w:val="32"/>
          <w:szCs w:val="32"/>
        </w:rPr>
        <w:t>2.健全工作机制。进一步优化党风廉政建设领导体制和工作机制，完善以党委书记为组长的党风廉政建设责任制领导小组职能，明确职责任务。完善科级干部</w:t>
      </w:r>
      <w:r w:rsidR="00AB4915" w:rsidRPr="00392CBE">
        <w:rPr>
          <w:rFonts w:ascii="仿宋_GB2312" w:eastAsia="仿宋_GB2312" w:hAnsi="宋体" w:hint="eastAsia"/>
          <w:sz w:val="32"/>
          <w:szCs w:val="32"/>
        </w:rPr>
        <w:t>、支部书记、基层组织负责人</w:t>
      </w:r>
      <w:r w:rsidRPr="00392CBE">
        <w:rPr>
          <w:rFonts w:ascii="仿宋_GB2312" w:eastAsia="仿宋_GB2312" w:hAnsi="宋体" w:hint="eastAsia"/>
          <w:sz w:val="32"/>
          <w:szCs w:val="32"/>
        </w:rPr>
        <w:t>述职述廉制度，制定切实可行的责任追究办法，形成上下贯通、层层负责的工作格局。</w:t>
      </w:r>
    </w:p>
    <w:p w:rsidR="002E244F" w:rsidRPr="00392CBE" w:rsidRDefault="002E244F" w:rsidP="00F82BC9">
      <w:pPr>
        <w:spacing w:line="560" w:lineRule="exact"/>
        <w:ind w:firstLineChars="200" w:firstLine="640"/>
        <w:rPr>
          <w:rFonts w:ascii="仿宋_GB2312" w:eastAsia="仿宋_GB2312" w:hAnsi="宋体"/>
          <w:sz w:val="32"/>
          <w:szCs w:val="32"/>
        </w:rPr>
      </w:pPr>
      <w:r w:rsidRPr="00392CBE">
        <w:rPr>
          <w:rFonts w:ascii="仿宋_GB2312" w:eastAsia="仿宋_GB2312" w:hAnsi="宋体" w:hint="eastAsia"/>
          <w:sz w:val="32"/>
          <w:szCs w:val="32"/>
        </w:rPr>
        <w:t>3.选好用好干部。严格执行《党政领导干部选拔任用工作条例》，深化干部人事制度改革，规范选拔任用程序，强化廉政审查把关，严格规范做好学院科级干部选聘工作。监督学院领导干部</w:t>
      </w:r>
      <w:r w:rsidR="00D55A66" w:rsidRPr="00392CBE">
        <w:rPr>
          <w:rFonts w:ascii="仿宋_GB2312" w:eastAsia="仿宋_GB2312" w:hAnsi="宋体" w:hint="eastAsia"/>
          <w:sz w:val="32"/>
          <w:szCs w:val="32"/>
        </w:rPr>
        <w:t>和党员教师</w:t>
      </w:r>
      <w:r w:rsidRPr="00392CBE">
        <w:rPr>
          <w:rFonts w:ascii="仿宋_GB2312" w:eastAsia="仿宋_GB2312" w:hAnsi="宋体" w:hint="eastAsia"/>
          <w:sz w:val="32"/>
          <w:szCs w:val="32"/>
        </w:rPr>
        <w:t>严格按照《</w:t>
      </w:r>
      <w:r w:rsidR="00AB4915" w:rsidRPr="00392CBE">
        <w:rPr>
          <w:rFonts w:ascii="仿宋_GB2312" w:eastAsia="仿宋_GB2312" w:hAnsi="宋体" w:hint="eastAsia"/>
          <w:sz w:val="32"/>
          <w:szCs w:val="32"/>
        </w:rPr>
        <w:t>湖南农业大学党员、干部操办婚丧喜庆事宜暂行规定</w:t>
      </w:r>
      <w:r w:rsidRPr="00392CBE">
        <w:rPr>
          <w:rFonts w:ascii="仿宋_GB2312" w:eastAsia="仿宋_GB2312" w:hAnsi="宋体" w:hint="eastAsia"/>
          <w:sz w:val="32"/>
          <w:szCs w:val="32"/>
        </w:rPr>
        <w:t>》执行。</w:t>
      </w:r>
    </w:p>
    <w:p w:rsidR="002E244F" w:rsidRPr="00392CBE" w:rsidRDefault="002E244F" w:rsidP="00F82BC9">
      <w:pPr>
        <w:spacing w:line="560" w:lineRule="exact"/>
        <w:ind w:firstLineChars="200" w:firstLine="640"/>
        <w:rPr>
          <w:rFonts w:ascii="仿宋_GB2312" w:eastAsia="仿宋_GB2312" w:hAnsi="宋体"/>
          <w:sz w:val="32"/>
          <w:szCs w:val="32"/>
        </w:rPr>
      </w:pPr>
      <w:r w:rsidRPr="00392CBE">
        <w:rPr>
          <w:rFonts w:ascii="仿宋_GB2312" w:eastAsia="仿宋_GB2312" w:hAnsi="宋体" w:hint="eastAsia"/>
          <w:sz w:val="32"/>
          <w:szCs w:val="32"/>
        </w:rPr>
        <w:t>4.抓好作风建设。认真抓好中央八项规定、省委九项规定和学校十项规定精神的贯彻落实，巩固和扩大党的群众路线教育实践活动成果，防止“四风”问题复发和反弹。从解决“四风”问题延伸开去，努力改进思想作风、工作作风、领导作风、干部生活作风、师德师风。严格执行《</w:t>
      </w:r>
      <w:r w:rsidR="00AB4915" w:rsidRPr="00392CBE">
        <w:rPr>
          <w:rFonts w:ascii="仿宋_GB2312" w:eastAsia="仿宋_GB2312" w:hAnsi="宋体" w:hint="eastAsia"/>
          <w:sz w:val="32"/>
          <w:szCs w:val="32"/>
        </w:rPr>
        <w:t>湖南农业大学国内公务接待管理办法</w:t>
      </w:r>
      <w:r w:rsidRPr="00392CBE">
        <w:rPr>
          <w:rFonts w:ascii="仿宋_GB2312" w:eastAsia="仿宋_GB2312" w:hAnsi="宋体" w:hint="eastAsia"/>
          <w:sz w:val="32"/>
          <w:szCs w:val="32"/>
        </w:rPr>
        <w:t>》。落实《</w:t>
      </w:r>
      <w:r w:rsidR="00AB4915" w:rsidRPr="00392CBE">
        <w:rPr>
          <w:rFonts w:ascii="仿宋_GB2312" w:eastAsia="仿宋_GB2312" w:hAnsi="宋体" w:hint="eastAsia"/>
          <w:sz w:val="32"/>
          <w:szCs w:val="32"/>
        </w:rPr>
        <w:t>水利与土木工程学院党委联系服务师生制度</w:t>
      </w:r>
      <w:r w:rsidRPr="00392CBE">
        <w:rPr>
          <w:rFonts w:ascii="仿宋_GB2312" w:eastAsia="仿宋_GB2312" w:hAnsi="宋体" w:hint="eastAsia"/>
          <w:sz w:val="32"/>
          <w:szCs w:val="32"/>
        </w:rPr>
        <w:t>》。</w:t>
      </w:r>
    </w:p>
    <w:p w:rsidR="002E244F" w:rsidRPr="00392CBE" w:rsidRDefault="002E244F" w:rsidP="00F82BC9">
      <w:pPr>
        <w:spacing w:line="560" w:lineRule="exact"/>
        <w:ind w:firstLineChars="200" w:firstLine="640"/>
        <w:rPr>
          <w:rFonts w:ascii="仿宋_GB2312" w:eastAsia="仿宋_GB2312" w:hAnsi="宋体"/>
          <w:sz w:val="32"/>
          <w:szCs w:val="32"/>
        </w:rPr>
      </w:pPr>
      <w:r w:rsidRPr="00392CBE">
        <w:rPr>
          <w:rFonts w:ascii="仿宋_GB2312" w:eastAsia="仿宋_GB2312" w:hAnsi="宋体" w:hint="eastAsia"/>
          <w:sz w:val="32"/>
          <w:szCs w:val="32"/>
        </w:rPr>
        <w:t>5.深化党风廉政教育。深入开展理想信念、宗旨意识和从政道德教育，推进廉政文化建设，培育和践行社会主义核心价值观。加大对党章、宪法等党纪国法学习宣传力度，提高党员干部法治思维和依法办事能力。建立健全党风廉政建设教育长效机制，把党风廉政建设作为党委中心组学习、民主生活会和党支部“三会一课”的重要内容。落实新任干部任职前廉政谈话制度和廉政培训制度。对党员干部身上的苗头性倾向性问题，必须抓早抓小，防止小错酿成大错、违纪走向违法。</w:t>
      </w:r>
    </w:p>
    <w:p w:rsidR="002E244F" w:rsidRPr="00392CBE" w:rsidRDefault="002E244F" w:rsidP="00F82BC9">
      <w:pPr>
        <w:spacing w:line="560" w:lineRule="exact"/>
        <w:ind w:firstLineChars="200" w:firstLine="640"/>
        <w:rPr>
          <w:rFonts w:ascii="仿宋_GB2312" w:eastAsia="仿宋_GB2312" w:hAnsi="宋体"/>
          <w:sz w:val="32"/>
          <w:szCs w:val="32"/>
        </w:rPr>
      </w:pPr>
      <w:r w:rsidRPr="00392CBE">
        <w:rPr>
          <w:rFonts w:ascii="仿宋_GB2312" w:eastAsia="仿宋_GB2312" w:hAnsi="宋体" w:hint="eastAsia"/>
          <w:sz w:val="32"/>
          <w:szCs w:val="32"/>
        </w:rPr>
        <w:t>（二）党委主要负责人责任。党委主要负责人是党风廉政建设的第一责任人，必须树立不抓党风廉政建设就是严重失职的意识，担负起亲自主抓、直接推动、全面落实的总责、主责。</w:t>
      </w:r>
    </w:p>
    <w:p w:rsidR="002E244F" w:rsidRPr="00392CBE" w:rsidRDefault="002E244F" w:rsidP="00F82BC9">
      <w:pPr>
        <w:spacing w:line="560" w:lineRule="exact"/>
        <w:ind w:firstLineChars="200" w:firstLine="640"/>
        <w:rPr>
          <w:rFonts w:ascii="仿宋_GB2312" w:eastAsia="仿宋_GB2312" w:hAnsi="宋体"/>
          <w:sz w:val="32"/>
          <w:szCs w:val="32"/>
        </w:rPr>
      </w:pPr>
      <w:r w:rsidRPr="00392CBE">
        <w:rPr>
          <w:rFonts w:ascii="仿宋_GB2312" w:eastAsia="仿宋_GB2312" w:hAnsi="宋体" w:hint="eastAsia"/>
          <w:sz w:val="32"/>
          <w:szCs w:val="32"/>
        </w:rPr>
        <w:t>1.履行领导责任。负责落实党委领导班子党风廉政建设责任，积极推进学院党风廉政建设工作。及时传达上级有关党风廉政建设和反腐败工作的部署要求，及时研究和部署重要工作任务，及时解决重大问题、协调重点环节、督办重要案件。定期向上级党委和纪委报告工作。</w:t>
      </w:r>
    </w:p>
    <w:p w:rsidR="002E244F" w:rsidRPr="00392CBE" w:rsidRDefault="002E244F" w:rsidP="00F82BC9">
      <w:pPr>
        <w:spacing w:line="560" w:lineRule="exact"/>
        <w:ind w:firstLineChars="200" w:firstLine="640"/>
        <w:rPr>
          <w:rFonts w:ascii="仿宋_GB2312" w:eastAsia="仿宋_GB2312" w:hAnsi="宋体"/>
          <w:sz w:val="32"/>
          <w:szCs w:val="32"/>
        </w:rPr>
      </w:pPr>
      <w:r w:rsidRPr="00392CBE">
        <w:rPr>
          <w:rFonts w:ascii="仿宋_GB2312" w:eastAsia="仿宋_GB2312" w:hAnsi="宋体" w:hint="eastAsia"/>
          <w:sz w:val="32"/>
          <w:szCs w:val="32"/>
        </w:rPr>
        <w:t>2.亲自组织推动。亲自组织并参与党风廉政建设责任制工作的检查考核，督促落实党风廉政建设工作目标任务。</w:t>
      </w:r>
    </w:p>
    <w:p w:rsidR="002E244F" w:rsidRPr="00392CBE" w:rsidRDefault="002E244F" w:rsidP="00F82BC9">
      <w:pPr>
        <w:spacing w:line="560" w:lineRule="exact"/>
        <w:ind w:firstLineChars="200" w:firstLine="640"/>
        <w:rPr>
          <w:rFonts w:ascii="仿宋_GB2312" w:eastAsia="仿宋_GB2312" w:hAnsi="宋体"/>
          <w:sz w:val="32"/>
          <w:szCs w:val="32"/>
        </w:rPr>
      </w:pPr>
      <w:r w:rsidRPr="00392CBE">
        <w:rPr>
          <w:rFonts w:ascii="仿宋_GB2312" w:eastAsia="仿宋_GB2312" w:hAnsi="宋体" w:hint="eastAsia"/>
          <w:sz w:val="32"/>
          <w:szCs w:val="32"/>
        </w:rPr>
        <w:t>3.当好廉政表率。带头遵守党纪国法和廉洁从政规定，管好自己、以身作则，自觉践行“三严三实”要求，严格执行民主集中制，不搞以权谋私，不搞特殊化。自觉接受组织和群众监督，养成在监督下用权的习惯。管好亲属和身边工作人员，树立清正廉洁的良好形象。</w:t>
      </w:r>
    </w:p>
    <w:p w:rsidR="002E244F" w:rsidRPr="00392CBE" w:rsidRDefault="002E244F" w:rsidP="00F82BC9">
      <w:pPr>
        <w:spacing w:line="560" w:lineRule="exact"/>
        <w:ind w:firstLineChars="200" w:firstLine="640"/>
        <w:rPr>
          <w:rFonts w:ascii="仿宋_GB2312" w:eastAsia="仿宋_GB2312" w:hAnsi="宋体"/>
          <w:sz w:val="32"/>
          <w:szCs w:val="32"/>
        </w:rPr>
      </w:pPr>
      <w:r w:rsidRPr="00392CBE">
        <w:rPr>
          <w:rFonts w:ascii="仿宋_GB2312" w:eastAsia="仿宋_GB2312" w:hAnsi="宋体" w:hint="eastAsia"/>
          <w:sz w:val="32"/>
          <w:szCs w:val="32"/>
        </w:rPr>
        <w:t>4.管好班子带好队伍。坚持原则，真抓实管，加强对领导班子成员及科室主要负责人的教育监管，督促领导班子成员及科级干部廉洁从政、履行好党风廉政建设责任，确保管好班子、带好队伍。</w:t>
      </w:r>
    </w:p>
    <w:p w:rsidR="002E244F" w:rsidRPr="00392CBE" w:rsidRDefault="002E244F" w:rsidP="00F82BC9">
      <w:pPr>
        <w:spacing w:line="560" w:lineRule="exact"/>
        <w:ind w:firstLineChars="200" w:firstLine="640"/>
        <w:rPr>
          <w:rFonts w:ascii="仿宋_GB2312" w:eastAsia="仿宋_GB2312" w:hAnsi="宋体"/>
          <w:sz w:val="32"/>
          <w:szCs w:val="32"/>
        </w:rPr>
      </w:pPr>
      <w:r w:rsidRPr="00392CBE">
        <w:rPr>
          <w:rFonts w:ascii="仿宋_GB2312" w:eastAsia="仿宋_GB2312" w:hAnsi="宋体" w:hint="eastAsia"/>
          <w:sz w:val="32"/>
          <w:szCs w:val="32"/>
        </w:rPr>
        <w:t>（三）党委领导班子其他成员责任。领导班子其他成员按照“一岗双责”要求，根据工作分工，对职责范围内的党风廉政建设负主要领导责任。</w:t>
      </w:r>
    </w:p>
    <w:p w:rsidR="002E244F" w:rsidRPr="00392CBE" w:rsidRDefault="002E244F" w:rsidP="00F82BC9">
      <w:pPr>
        <w:spacing w:line="560" w:lineRule="exact"/>
        <w:ind w:firstLineChars="200" w:firstLine="640"/>
        <w:rPr>
          <w:rFonts w:ascii="仿宋_GB2312" w:eastAsia="仿宋_GB2312" w:hAnsi="宋体"/>
          <w:sz w:val="32"/>
          <w:szCs w:val="32"/>
        </w:rPr>
      </w:pPr>
      <w:r w:rsidRPr="00392CBE">
        <w:rPr>
          <w:rFonts w:ascii="仿宋_GB2312" w:eastAsia="仿宋_GB2312" w:hAnsi="宋体" w:hint="eastAsia"/>
          <w:sz w:val="32"/>
          <w:szCs w:val="32"/>
        </w:rPr>
        <w:t>1.担当分管责任。协助党委主要负责人落实党委领导班子党风廉政建设责任。按照党委领导班子部署要求，定期研究、部署、检查和报告分管范围内的党风廉政建设工作情况。把党风廉政建设要求融入分管业务工作，同部署、同实施、同检查。加强班子成员之间的协调配合，形成党风廉政建设工作合力。</w:t>
      </w:r>
    </w:p>
    <w:p w:rsidR="002E244F" w:rsidRPr="00392CBE" w:rsidRDefault="002E244F" w:rsidP="00F82BC9">
      <w:pPr>
        <w:spacing w:line="560" w:lineRule="exact"/>
        <w:ind w:firstLineChars="200" w:firstLine="640"/>
        <w:rPr>
          <w:rFonts w:ascii="仿宋_GB2312" w:eastAsia="仿宋_GB2312" w:hAnsi="宋体"/>
          <w:sz w:val="32"/>
          <w:szCs w:val="32"/>
        </w:rPr>
      </w:pPr>
      <w:r w:rsidRPr="00392CBE">
        <w:rPr>
          <w:rFonts w:ascii="仿宋_GB2312" w:eastAsia="仿宋_GB2312" w:hAnsi="宋体" w:hint="eastAsia"/>
          <w:sz w:val="32"/>
          <w:szCs w:val="32"/>
        </w:rPr>
        <w:t>2.带头廉洁从政。严格执行廉洁从政和改进作风各项规定，坚持以身作则，管好自己，管好亲属和身边工作人员，自觉接受组织和群众监督。</w:t>
      </w:r>
    </w:p>
    <w:p w:rsidR="002E244F" w:rsidRPr="00392CBE" w:rsidRDefault="002E244F" w:rsidP="00F82BC9">
      <w:pPr>
        <w:spacing w:line="560" w:lineRule="exact"/>
        <w:ind w:firstLineChars="200" w:firstLine="640"/>
        <w:rPr>
          <w:rFonts w:ascii="仿宋_GB2312" w:eastAsia="仿宋_GB2312" w:hAnsi="宋体"/>
          <w:sz w:val="32"/>
          <w:szCs w:val="32"/>
        </w:rPr>
      </w:pPr>
      <w:r w:rsidRPr="00392CBE">
        <w:rPr>
          <w:rFonts w:ascii="仿宋_GB2312" w:eastAsia="仿宋_GB2312" w:hAnsi="宋体" w:hint="eastAsia"/>
          <w:sz w:val="32"/>
          <w:szCs w:val="32"/>
        </w:rPr>
        <w:t>3.履行管教职责。对分管联系部门、分管领域党员干部加强经常性教育，定期或不定期对分管联系部门及其负责人廉洁从政、改进作风、履行党风廉政建设职责等情况进行督促检查，对发现苗头性、倾向性问题早提醒、早纠正。</w:t>
      </w:r>
    </w:p>
    <w:p w:rsidR="002E244F" w:rsidRPr="00392CBE" w:rsidRDefault="002E244F" w:rsidP="00F82BC9">
      <w:pPr>
        <w:spacing w:line="560" w:lineRule="exact"/>
        <w:ind w:firstLineChars="200" w:firstLine="643"/>
        <w:rPr>
          <w:rFonts w:ascii="黑体" w:eastAsia="黑体" w:hAnsi="黑体"/>
          <w:b/>
          <w:sz w:val="32"/>
          <w:szCs w:val="32"/>
        </w:rPr>
      </w:pPr>
      <w:r w:rsidRPr="00392CBE">
        <w:rPr>
          <w:rFonts w:ascii="黑体" w:eastAsia="黑体" w:hAnsi="黑体" w:hint="eastAsia"/>
          <w:b/>
          <w:sz w:val="32"/>
          <w:szCs w:val="32"/>
        </w:rPr>
        <w:t>三、强化保障措施</w:t>
      </w:r>
    </w:p>
    <w:p w:rsidR="002E244F" w:rsidRPr="00392CBE" w:rsidRDefault="002E244F" w:rsidP="00F82BC9">
      <w:pPr>
        <w:spacing w:line="560" w:lineRule="exact"/>
        <w:ind w:firstLineChars="200" w:firstLine="640"/>
        <w:rPr>
          <w:rFonts w:ascii="仿宋_GB2312" w:eastAsia="仿宋_GB2312" w:hAnsi="宋体"/>
          <w:sz w:val="32"/>
          <w:szCs w:val="32"/>
        </w:rPr>
      </w:pPr>
      <w:r w:rsidRPr="00392CBE">
        <w:rPr>
          <w:rFonts w:ascii="仿宋_GB2312" w:eastAsia="仿宋_GB2312" w:hAnsi="宋体" w:hint="eastAsia"/>
          <w:sz w:val="32"/>
          <w:szCs w:val="32"/>
        </w:rPr>
        <w:t>（一）落实责任报告制度。每年年底前，学院党委及其领导班子主要负责人必须将本年度履行党风廉政建设主体责任的情况</w:t>
      </w:r>
      <w:r w:rsidR="00AB4915" w:rsidRPr="00392CBE">
        <w:rPr>
          <w:rFonts w:ascii="仿宋_GB2312" w:eastAsia="仿宋_GB2312" w:hAnsi="宋体" w:hint="eastAsia"/>
          <w:sz w:val="32"/>
          <w:szCs w:val="32"/>
        </w:rPr>
        <w:t>作为单位述职报告的重要内容，接受学校的监督和评议</w:t>
      </w:r>
      <w:r w:rsidRPr="00392CBE">
        <w:rPr>
          <w:rFonts w:ascii="仿宋_GB2312" w:eastAsia="仿宋_GB2312" w:hAnsi="宋体" w:hint="eastAsia"/>
          <w:sz w:val="32"/>
          <w:szCs w:val="32"/>
        </w:rPr>
        <w:t>。</w:t>
      </w:r>
    </w:p>
    <w:p w:rsidR="002E244F" w:rsidRPr="00392CBE" w:rsidRDefault="002E244F" w:rsidP="00F82BC9">
      <w:pPr>
        <w:spacing w:line="560" w:lineRule="exact"/>
        <w:ind w:firstLineChars="200" w:firstLine="640"/>
        <w:rPr>
          <w:rFonts w:ascii="仿宋_GB2312" w:eastAsia="仿宋_GB2312" w:hAnsi="宋体"/>
          <w:sz w:val="32"/>
          <w:szCs w:val="32"/>
        </w:rPr>
      </w:pPr>
      <w:r w:rsidRPr="00392CBE">
        <w:rPr>
          <w:rFonts w:ascii="仿宋_GB2312" w:eastAsia="仿宋_GB2312" w:hAnsi="宋体" w:hint="eastAsia"/>
          <w:sz w:val="32"/>
          <w:szCs w:val="32"/>
        </w:rPr>
        <w:t>（二）完善述职述廉和民主评议制度。坚持并完善述职述廉和民主评议制度，学院领导班子及成员</w:t>
      </w:r>
      <w:r w:rsidR="00AB4915" w:rsidRPr="00392CBE">
        <w:rPr>
          <w:rFonts w:ascii="仿宋_GB2312" w:eastAsia="仿宋_GB2312" w:hAnsi="宋体" w:hint="eastAsia"/>
          <w:sz w:val="32"/>
          <w:szCs w:val="32"/>
        </w:rPr>
        <w:t>民主生活会和年度述职要</w:t>
      </w:r>
      <w:r w:rsidRPr="00392CBE">
        <w:rPr>
          <w:rFonts w:ascii="仿宋_GB2312" w:eastAsia="仿宋_GB2312" w:hAnsi="宋体" w:hint="eastAsia"/>
          <w:sz w:val="32"/>
          <w:szCs w:val="32"/>
        </w:rPr>
        <w:t>报告党风廉政建设责任及个人廉洁自律等情况，接受</w:t>
      </w:r>
      <w:r w:rsidR="00AB4915" w:rsidRPr="00392CBE">
        <w:rPr>
          <w:rFonts w:ascii="仿宋_GB2312" w:eastAsia="仿宋_GB2312" w:hAnsi="宋体" w:hint="eastAsia"/>
          <w:sz w:val="32"/>
          <w:szCs w:val="32"/>
        </w:rPr>
        <w:t>全院教师</w:t>
      </w:r>
      <w:r w:rsidRPr="00392CBE">
        <w:rPr>
          <w:rFonts w:ascii="仿宋_GB2312" w:eastAsia="仿宋_GB2312" w:hAnsi="宋体" w:hint="eastAsia"/>
          <w:sz w:val="32"/>
          <w:szCs w:val="32"/>
        </w:rPr>
        <w:t>的民主评议。</w:t>
      </w:r>
    </w:p>
    <w:p w:rsidR="002E244F" w:rsidRPr="00392CBE" w:rsidRDefault="002E244F" w:rsidP="00F82BC9">
      <w:pPr>
        <w:spacing w:line="560" w:lineRule="exact"/>
        <w:ind w:firstLineChars="200" w:firstLine="640"/>
        <w:rPr>
          <w:rFonts w:ascii="仿宋_GB2312" w:eastAsia="仿宋_GB2312" w:hAnsi="宋体"/>
          <w:sz w:val="32"/>
          <w:szCs w:val="32"/>
        </w:rPr>
      </w:pPr>
      <w:r w:rsidRPr="00392CBE">
        <w:rPr>
          <w:rFonts w:ascii="仿宋_GB2312" w:eastAsia="仿宋_GB2312" w:hAnsi="宋体" w:hint="eastAsia"/>
          <w:sz w:val="32"/>
          <w:szCs w:val="32"/>
        </w:rPr>
        <w:t>（三）坚持廉政谈话、约谈制度。坚持把廉政谈话作为党风廉政建设责任制检查考核、任职前教育的重要内容和必经程序。学院党政主要负责同志与领导班子其他成员，每年进行不少于一次的廉政谈话。学院主要负责同志根据掌握的党风廉政建设有关情况，可以对有关领导干部进行约谈，指出其在履行党风廉政建设主体责任、作风建设、廉洁从政等方面存在的问题，抓早抓小，督促其及时整改纠正。</w:t>
      </w:r>
    </w:p>
    <w:p w:rsidR="006D53F2" w:rsidRPr="00392CBE" w:rsidRDefault="002E244F" w:rsidP="00F82BC9">
      <w:pPr>
        <w:spacing w:line="560" w:lineRule="exact"/>
        <w:ind w:firstLineChars="200" w:firstLine="640"/>
        <w:rPr>
          <w:rFonts w:ascii="仿宋_GB2312" w:eastAsia="仿宋_GB2312" w:hAnsi="宋体"/>
          <w:sz w:val="32"/>
          <w:szCs w:val="32"/>
        </w:rPr>
      </w:pPr>
      <w:r w:rsidRPr="00392CBE">
        <w:rPr>
          <w:rFonts w:ascii="仿宋_GB2312" w:eastAsia="仿宋_GB2312" w:hAnsi="宋体" w:hint="eastAsia"/>
          <w:sz w:val="32"/>
          <w:szCs w:val="32"/>
        </w:rPr>
        <w:t>（四）强化责任追究。根据《关于党风廉政建设责任制责任追究实施细则》等文件规定，对违反或不履行党风廉政建设责任制，致使本单位不正之风滋长蔓延，或出现腐败问题而不制止、不查处、不报告的，进行责任倒查，追究</w:t>
      </w:r>
      <w:r w:rsidR="007C4D6C" w:rsidRPr="00392CBE">
        <w:rPr>
          <w:rFonts w:ascii="仿宋_GB2312" w:eastAsia="仿宋_GB2312" w:hAnsi="宋体" w:hint="eastAsia"/>
          <w:sz w:val="32"/>
          <w:szCs w:val="32"/>
        </w:rPr>
        <w:t>相关人员责任</w:t>
      </w:r>
      <w:r w:rsidR="00D55A66" w:rsidRPr="00392CBE">
        <w:rPr>
          <w:rFonts w:ascii="仿宋_GB2312" w:eastAsia="仿宋_GB2312" w:hAnsi="宋体" w:hint="eastAsia"/>
          <w:sz w:val="32"/>
          <w:szCs w:val="32"/>
        </w:rPr>
        <w:t>。</w:t>
      </w:r>
    </w:p>
    <w:sectPr w:rsidR="006D53F2" w:rsidRPr="00392CBE" w:rsidSect="00F336E5">
      <w:pgSz w:w="11906" w:h="16838"/>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06F5" w:rsidRDefault="00B406F5" w:rsidP="0075038E">
      <w:r>
        <w:separator/>
      </w:r>
    </w:p>
  </w:endnote>
  <w:endnote w:type="continuationSeparator" w:id="0">
    <w:p w:rsidR="00B406F5" w:rsidRDefault="00B406F5" w:rsidP="0075038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altName w:val="微软雅黑"/>
    <w:charset w:val="86"/>
    <w:family w:val="auto"/>
    <w:pitch w:val="default"/>
    <w:sig w:usb0="00000000"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华文仿宋">
    <w:charset w:val="86"/>
    <w:family w:val="auto"/>
    <w:pitch w:val="variable"/>
    <w:sig w:usb0="00000287" w:usb1="080F0000" w:usb2="00000010" w:usb3="00000000" w:csb0="0004009F" w:csb1="00000000"/>
  </w:font>
  <w:font w:name="方正小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06F5" w:rsidRDefault="00B406F5" w:rsidP="0075038E">
      <w:r>
        <w:separator/>
      </w:r>
    </w:p>
  </w:footnote>
  <w:footnote w:type="continuationSeparator" w:id="0">
    <w:p w:rsidR="00B406F5" w:rsidRDefault="00B406F5" w:rsidP="007503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244F"/>
    <w:rsid w:val="00020E23"/>
    <w:rsid w:val="002C231F"/>
    <w:rsid w:val="002E244F"/>
    <w:rsid w:val="00392CBE"/>
    <w:rsid w:val="004A3C5A"/>
    <w:rsid w:val="004B442A"/>
    <w:rsid w:val="00683D30"/>
    <w:rsid w:val="006F5DE3"/>
    <w:rsid w:val="0075038E"/>
    <w:rsid w:val="00765B13"/>
    <w:rsid w:val="007C4D6C"/>
    <w:rsid w:val="00824173"/>
    <w:rsid w:val="009340B7"/>
    <w:rsid w:val="00AB4915"/>
    <w:rsid w:val="00AE3AF4"/>
    <w:rsid w:val="00B406F5"/>
    <w:rsid w:val="00D530D7"/>
    <w:rsid w:val="00D55A66"/>
    <w:rsid w:val="00DC7A93"/>
    <w:rsid w:val="00DF5CC6"/>
    <w:rsid w:val="00E472A2"/>
    <w:rsid w:val="00E5545A"/>
    <w:rsid w:val="00EA0DAC"/>
    <w:rsid w:val="00F336E5"/>
    <w:rsid w:val="00F82B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4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503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5038E"/>
    <w:rPr>
      <w:sz w:val="18"/>
      <w:szCs w:val="18"/>
    </w:rPr>
  </w:style>
  <w:style w:type="paragraph" w:styleId="a4">
    <w:name w:val="footer"/>
    <w:basedOn w:val="a"/>
    <w:link w:val="Char0"/>
    <w:uiPriority w:val="99"/>
    <w:unhideWhenUsed/>
    <w:rsid w:val="0075038E"/>
    <w:pPr>
      <w:tabs>
        <w:tab w:val="center" w:pos="4153"/>
        <w:tab w:val="right" w:pos="8306"/>
      </w:tabs>
      <w:snapToGrid w:val="0"/>
      <w:jc w:val="left"/>
    </w:pPr>
    <w:rPr>
      <w:sz w:val="18"/>
      <w:szCs w:val="18"/>
    </w:rPr>
  </w:style>
  <w:style w:type="character" w:customStyle="1" w:styleId="Char0">
    <w:name w:val="页脚 Char"/>
    <w:basedOn w:val="a0"/>
    <w:link w:val="a4"/>
    <w:uiPriority w:val="99"/>
    <w:rsid w:val="0075038E"/>
    <w:rPr>
      <w:sz w:val="18"/>
      <w:szCs w:val="18"/>
    </w:rPr>
  </w:style>
</w:styles>
</file>

<file path=word/webSettings.xml><?xml version="1.0" encoding="utf-8"?>
<w:webSettings xmlns:r="http://schemas.openxmlformats.org/officeDocument/2006/relationships" xmlns:w="http://schemas.openxmlformats.org/wordprocessingml/2006/main">
  <w:divs>
    <w:div w:id="737479819">
      <w:bodyDiv w:val="1"/>
      <w:marLeft w:val="0"/>
      <w:marRight w:val="0"/>
      <w:marTop w:val="0"/>
      <w:marBottom w:val="0"/>
      <w:divBdr>
        <w:top w:val="none" w:sz="0" w:space="0" w:color="auto"/>
        <w:left w:val="none" w:sz="0" w:space="0" w:color="auto"/>
        <w:bottom w:val="none" w:sz="0" w:space="0" w:color="auto"/>
        <w:right w:val="none" w:sz="0" w:space="0" w:color="auto"/>
      </w:divBdr>
      <w:divsChild>
        <w:div w:id="411781116">
          <w:marLeft w:val="0"/>
          <w:marRight w:val="0"/>
          <w:marTop w:val="3000"/>
          <w:marBottom w:val="75"/>
          <w:divBdr>
            <w:top w:val="none" w:sz="0" w:space="0" w:color="auto"/>
            <w:left w:val="none" w:sz="0" w:space="0" w:color="auto"/>
            <w:bottom w:val="none" w:sz="0" w:space="0" w:color="auto"/>
            <w:right w:val="none" w:sz="0" w:space="0" w:color="auto"/>
          </w:divBdr>
          <w:divsChild>
            <w:div w:id="872228834">
              <w:marLeft w:val="0"/>
              <w:marRight w:val="0"/>
              <w:marTop w:val="0"/>
              <w:marBottom w:val="0"/>
              <w:divBdr>
                <w:top w:val="none" w:sz="0" w:space="0" w:color="auto"/>
                <w:left w:val="none" w:sz="0" w:space="0" w:color="auto"/>
                <w:bottom w:val="none" w:sz="0" w:space="0" w:color="auto"/>
                <w:right w:val="none" w:sz="0" w:space="0" w:color="auto"/>
              </w:divBdr>
              <w:divsChild>
                <w:div w:id="1813599376">
                  <w:marLeft w:val="0"/>
                  <w:marRight w:val="0"/>
                  <w:marTop w:val="0"/>
                  <w:marBottom w:val="0"/>
                  <w:divBdr>
                    <w:top w:val="none" w:sz="0" w:space="0" w:color="auto"/>
                    <w:left w:val="none" w:sz="0" w:space="0" w:color="auto"/>
                    <w:bottom w:val="none" w:sz="0" w:space="0" w:color="auto"/>
                    <w:right w:val="none" w:sz="0" w:space="0" w:color="auto"/>
                  </w:divBdr>
                  <w:divsChild>
                    <w:div w:id="95821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6</Pages>
  <Words>413</Words>
  <Characters>2355</Characters>
  <Application>Microsoft Office Word</Application>
  <DocSecurity>0</DocSecurity>
  <Lines>19</Lines>
  <Paragraphs>5</Paragraphs>
  <ScaleCrop>false</ScaleCrop>
  <Company>china</Company>
  <LinksUpToDate>false</LinksUpToDate>
  <CharactersWithSpaces>2763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12</cp:revision>
  <dcterms:created xsi:type="dcterms:W3CDTF">2020-02-23T08:44:00Z</dcterms:created>
  <dcterms:modified xsi:type="dcterms:W3CDTF">2020-03-03T02:18:00Z</dcterms:modified>
</cp:coreProperties>
</file>